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266" w:rsidRDefault="00B42266" w:rsidP="00B42266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СОӨЖ</w:t>
      </w:r>
    </w:p>
    <w:p w:rsidR="00B42266" w:rsidRPr="0018227D" w:rsidRDefault="00B42266" w:rsidP="00B42266">
      <w:pPr>
        <w:rPr>
          <w:sz w:val="28"/>
          <w:szCs w:val="28"/>
          <w:lang w:val="kk-KZ"/>
        </w:rPr>
      </w:pPr>
      <w:r w:rsidRPr="0018227D">
        <w:rPr>
          <w:sz w:val="28"/>
          <w:szCs w:val="28"/>
          <w:lang w:val="kk-KZ"/>
        </w:rPr>
        <w:t>Меншік құқығы</w:t>
      </w:r>
    </w:p>
    <w:p w:rsidR="00B42266" w:rsidRPr="0018227D" w:rsidRDefault="00B42266" w:rsidP="00B4226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 Меншік құқығының ұғымы</w:t>
      </w:r>
    </w:p>
    <w:p w:rsidR="00B42266" w:rsidRPr="0018227D" w:rsidRDefault="00B42266" w:rsidP="00B42266">
      <w:pPr>
        <w:rPr>
          <w:sz w:val="28"/>
          <w:szCs w:val="28"/>
          <w:lang w:val="kk-KZ"/>
        </w:rPr>
      </w:pPr>
      <w:r w:rsidRPr="0018227D">
        <w:rPr>
          <w:sz w:val="28"/>
          <w:szCs w:val="28"/>
          <w:lang w:val="kk-KZ"/>
        </w:rPr>
        <w:t>2. Меншік құқығының нысанары мен түрлері</w:t>
      </w:r>
    </w:p>
    <w:p w:rsidR="00B42266" w:rsidRPr="0018227D" w:rsidRDefault="00B42266" w:rsidP="00B42266">
      <w:pPr>
        <w:rPr>
          <w:sz w:val="28"/>
          <w:szCs w:val="28"/>
          <w:lang w:val="kk-KZ"/>
        </w:rPr>
      </w:pPr>
      <w:bookmarkStart w:id="0" w:name="_GoBack"/>
      <w:bookmarkEnd w:id="0"/>
      <w:r w:rsidRPr="0018227D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 xml:space="preserve">. </w:t>
      </w:r>
      <w:r w:rsidRPr="0018227D">
        <w:rPr>
          <w:sz w:val="28"/>
          <w:szCs w:val="28"/>
          <w:lang w:val="kk-KZ"/>
        </w:rPr>
        <w:t>Мұрагерлік құқық негіздері</w:t>
      </w:r>
    </w:p>
    <w:p w:rsidR="00B42266" w:rsidRPr="00BE77E5" w:rsidRDefault="00B42266" w:rsidP="00B42266">
      <w:pPr>
        <w:rPr>
          <w:lang w:val="kk-KZ"/>
        </w:rPr>
      </w:pPr>
    </w:p>
    <w:p w:rsidR="009F4266" w:rsidRDefault="009F4266"/>
    <w:sectPr w:rsidR="009F42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262"/>
    <w:rsid w:val="009F4266"/>
    <w:rsid w:val="00B42266"/>
    <w:rsid w:val="00EA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2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2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2</cp:revision>
  <dcterms:created xsi:type="dcterms:W3CDTF">2014-11-27T14:38:00Z</dcterms:created>
  <dcterms:modified xsi:type="dcterms:W3CDTF">2014-11-27T14:38:00Z</dcterms:modified>
</cp:coreProperties>
</file>